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04" w:rsidRPr="00ED5341" w:rsidRDefault="00ED5004" w:rsidP="00ED5341">
      <w:pPr>
        <w:pStyle w:val="a8"/>
        <w:jc w:val="center"/>
        <w:rPr>
          <w:b/>
          <w:color w:val="000000"/>
          <w:sz w:val="40"/>
          <w:szCs w:val="40"/>
        </w:rPr>
      </w:pPr>
      <w:r w:rsidRPr="00ED5341">
        <w:rPr>
          <w:b/>
          <w:color w:val="000000"/>
          <w:sz w:val="40"/>
          <w:szCs w:val="40"/>
        </w:rPr>
        <w:t>Как правильно выбрать место посадки саженцев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Если земля, на которой Вы хотите произвести посадку саженцев, не находится в Вашей собственности, то необходимо согласовать выбранное Вами место с Администрацией населенного пункта или района.</w:t>
      </w:r>
    </w:p>
    <w:p w:rsidR="00ED5004" w:rsidRPr="004C0456" w:rsidRDefault="00ED5004" w:rsidP="00ED5004">
      <w:pPr>
        <w:pStyle w:val="a8"/>
        <w:rPr>
          <w:b/>
          <w:color w:val="000000"/>
          <w:sz w:val="27"/>
          <w:szCs w:val="27"/>
        </w:rPr>
      </w:pPr>
      <w:r w:rsidRPr="004C0456">
        <w:rPr>
          <w:b/>
          <w:color w:val="000000"/>
          <w:sz w:val="27"/>
          <w:szCs w:val="27"/>
        </w:rPr>
        <w:t>Убедиться в следующем: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Выбранный Вами участок земли для посадки саженцев не находиться в чей-либо собственности.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 выбранном участке не планируется строительство.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Через участок, выбранный для посадки саженцев, не планируется проведение коммуникаций (водоснабжение, водоотведение, теплоснабжения, электроснабжение, газовые коммуникации).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В ближайшем будущем не планируются мероприятия по геологической разведке полезных ископаемых.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Не планируется строительство/расширение автомобильных/железных дорог.</w:t>
      </w:r>
    </w:p>
    <w:p w:rsidR="00ED5004" w:rsidRDefault="00ED5004" w:rsidP="00ED5004">
      <w:pPr>
        <w:pStyle w:val="a8"/>
        <w:rPr>
          <w:b/>
          <w:color w:val="000000"/>
          <w:sz w:val="27"/>
          <w:szCs w:val="27"/>
        </w:rPr>
      </w:pPr>
      <w:r w:rsidRPr="004C0456">
        <w:rPr>
          <w:b/>
          <w:color w:val="000000"/>
          <w:sz w:val="27"/>
          <w:szCs w:val="27"/>
        </w:rPr>
        <w:t>Орган</w:t>
      </w:r>
      <w:r>
        <w:rPr>
          <w:b/>
          <w:color w:val="000000"/>
          <w:sz w:val="27"/>
          <w:szCs w:val="27"/>
        </w:rPr>
        <w:t>изация школок</w:t>
      </w:r>
    </w:p>
    <w:p w:rsidR="00ED5004" w:rsidRPr="004C0456" w:rsidRDefault="00ED5004" w:rsidP="00ED5004">
      <w:pPr>
        <w:pStyle w:val="a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а) на личном участке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Чтобы максимально повысить приживаемость саженцев, полученных в дар, на первые два года рекомендуется их высаживать в школки на доращивание. Школки организуются на личном участке таким образом, чтобы в утреннее и вечернее время саженцы получали как можно больше солнечного света, в полуденное время были укрыты от прямых палящих солнечных лучей. Например: возле забора, рядом с домом, рядом с большими деревьями на достаточном удалении от них. С южной стороны школка может быть прикрыта укрывным материалом, досками, листами шифера или любым другим листовым материалом.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Грунт в школках должен быть питательным и достаточно рыхлым. Для получения хорошей питательной среды обычно смешивают огородную или лесную почву, перегной, песок или торф. Для хвойных растений рекомендуется использовать в качестве разрыхлителя опилки или опавшую хвою.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Глубина высадки саженцев должна быть на уровне корневой шейки.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высадки растений не забывайте о своевременном уходе: поливе, прополке, рыхлении почвы.</w:t>
      </w:r>
    </w:p>
    <w:p w:rsidR="00ED5004" w:rsidRPr="004C0456" w:rsidRDefault="00ED5004" w:rsidP="00ED5004">
      <w:pPr>
        <w:pStyle w:val="a8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б)</w:t>
      </w:r>
      <w:r w:rsidRPr="004C0456">
        <w:rPr>
          <w:b/>
          <w:color w:val="000000"/>
          <w:sz w:val="27"/>
          <w:szCs w:val="27"/>
        </w:rPr>
        <w:t xml:space="preserve"> лесу или рядом с ле</w:t>
      </w:r>
      <w:r>
        <w:rPr>
          <w:b/>
          <w:color w:val="000000"/>
          <w:sz w:val="27"/>
          <w:szCs w:val="27"/>
        </w:rPr>
        <w:t>сом на неподготовленном участке</w:t>
      </w:r>
    </w:p>
    <w:p w:rsidR="00ED5004" w:rsidRDefault="00ED5004" w:rsidP="00ED5004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Саженцы начинают свою жизнь на нижнем ярусе леса в подлеске, поляне в лесу, опушке на небольшом отдалении от леса.</w:t>
      </w:r>
    </w:p>
    <w:p w:rsidR="00ED5004" w:rsidRPr="004C0456" w:rsidRDefault="00ED5004" w:rsidP="00ED5004">
      <w:pPr>
        <w:pStyle w:val="a8"/>
        <w:jc w:val="both"/>
        <w:rPr>
          <w:b/>
          <w:color w:val="000000"/>
          <w:sz w:val="27"/>
          <w:szCs w:val="27"/>
        </w:rPr>
      </w:pPr>
      <w:r w:rsidRPr="004C0456">
        <w:rPr>
          <w:b/>
          <w:color w:val="000000"/>
          <w:sz w:val="27"/>
          <w:szCs w:val="27"/>
        </w:rPr>
        <w:t>Выбор места: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Наличие свободного места для растущего дерева.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Будет ли ему достаточно солнечного света. Необходимо обратить внимание на тип кроны деревьев, чтобы не допустить сгущенности уже имеющихся насаждений.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Место высадки закрыто от прямых полуденных солнечных лучей таким образом, чтобы свет не обжигал саженцы, а в утреннее и вечернее время саженцы получали максимально много света.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Убедиться в оптимальной влажности почвы. Не стоит производить посадки на заболоченных или очень сухих местах, приживаемость в таких условиях маловероятна.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Обратить внимание на высоту травы. Молодые саженцы бессмысленно сажать посреди высокой травы, т.к. осенью высокая трава пригнёт саженцы к земле, отчего они погибнут.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Места санитарных вырубок леса. Такие места хорошо подходят для возобновления лесов, но стоит отметить, что получившиеся поляны от вырубок имеют тенденцию в течение короткого периода времени быстро зарастать кустарниками.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 Склоны оврагов не подходят для высадки молодых сеянцев и саженцев, т.к. саженцы имеют малые размеры и недостаточно заглублены в землю на первых этапах развития. Грунт на склонах оврагов очень сыпуч и постоянно обваливается, ломая или полностью </w:t>
      </w:r>
      <w:bookmarkStart w:id="0" w:name="_GoBack"/>
      <w:bookmarkEnd w:id="0"/>
      <w:r>
        <w:rPr>
          <w:color w:val="000000"/>
          <w:sz w:val="27"/>
          <w:szCs w:val="27"/>
        </w:rPr>
        <w:t>засыпая саженцы.</w:t>
      </w:r>
    </w:p>
    <w:p w:rsidR="00ED5004" w:rsidRPr="004C0456" w:rsidRDefault="00ED5004" w:rsidP="00ED5004">
      <w:pPr>
        <w:pStyle w:val="a8"/>
        <w:jc w:val="both"/>
        <w:rPr>
          <w:b/>
          <w:color w:val="000000"/>
          <w:sz w:val="27"/>
          <w:szCs w:val="27"/>
        </w:rPr>
      </w:pPr>
      <w:r w:rsidRPr="004C0456">
        <w:rPr>
          <w:b/>
          <w:color w:val="000000"/>
          <w:sz w:val="27"/>
          <w:szCs w:val="27"/>
        </w:rPr>
        <w:t>Подготовка к высадке и высадка: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Обеспечить саженцам приоритетность над травами и кустарниками, перепахав или перевернув землю в радиусе метра от высаженного сеянца. А при отсутствии возможности перепахать или перевернуть землю следует применить мульчирование, к примеру, сухой травой, укрывным материалом или плёнкой.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Сделать лунки или разрезы в дёрне на такую глубину, чтобы корневая шейка была вровень с землёй, при этом саженец должен стоять вертикально вверх.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После посадки землю вокруг саженца хорошо прижать или слегка притоптать.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По завершении посадки саженцы отметить колышками и полить.</w:t>
      </w:r>
    </w:p>
    <w:p w:rsidR="00ED5004" w:rsidRDefault="00ED5004" w:rsidP="00ED5004">
      <w:pPr>
        <w:pStyle w:val="a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5. Через полгода повторить мульчирование и убрать сухостой травы, если это требуется.</w:t>
      </w:r>
    </w:p>
    <w:p w:rsidR="00ED5004" w:rsidRPr="004C0456" w:rsidRDefault="00ED5004" w:rsidP="00ED5004">
      <w:pPr>
        <w:pStyle w:val="a8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589280</wp:posOffset>
            </wp:positionH>
            <wp:positionV relativeFrom="paragraph">
              <wp:posOffset>380117</wp:posOffset>
            </wp:positionV>
            <wp:extent cx="4762500" cy="36093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невая шейк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04" t="3748" r="10311" b="15225"/>
                    <a:stretch/>
                  </pic:blipFill>
                  <pic:spPr bwMode="auto">
                    <a:xfrm>
                      <a:off x="0" y="0"/>
                      <a:ext cx="4762500" cy="360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C0456">
        <w:rPr>
          <w:b/>
          <w:color w:val="000000"/>
          <w:sz w:val="27"/>
          <w:szCs w:val="27"/>
        </w:rPr>
        <w:t>Что такое корневая шейка?</w:t>
      </w:r>
    </w:p>
    <w:p w:rsidR="00366552" w:rsidRPr="005E580A" w:rsidRDefault="00366552" w:rsidP="00ED5004">
      <w:pPr>
        <w:spacing w:after="0" w:line="240" w:lineRule="auto"/>
        <w:rPr>
          <w:sz w:val="24"/>
        </w:rPr>
      </w:pPr>
    </w:p>
    <w:p w:rsidR="00AD1EE9" w:rsidRDefault="00AD1EE9" w:rsidP="00D519B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AD1EE9" w:rsidRDefault="00AD1EE9" w:rsidP="00D519B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519BB" w:rsidRDefault="008E39E1" w:rsidP="00D519BB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D5004">
        <w:rPr>
          <w:rFonts w:ascii="Times New Roman" w:hAnsi="Times New Roman" w:cs="Times New Roman"/>
          <w:b/>
          <w:sz w:val="27"/>
          <w:szCs w:val="27"/>
        </w:rPr>
        <w:t xml:space="preserve">Ниже приведены </w:t>
      </w:r>
      <w:r w:rsidR="00D519BB" w:rsidRPr="00ED5004">
        <w:rPr>
          <w:rFonts w:ascii="Times New Roman" w:hAnsi="Times New Roman" w:cs="Times New Roman"/>
          <w:b/>
          <w:sz w:val="27"/>
          <w:szCs w:val="27"/>
        </w:rPr>
        <w:t>ситуации, которые приводят к гибели сеянцев и саженцев:</w:t>
      </w:r>
    </w:p>
    <w:p w:rsidR="00ED5004" w:rsidRPr="00ED5004" w:rsidRDefault="00ED5004" w:rsidP="00D519BB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AD1EE9" w:rsidRPr="00ED5004" w:rsidRDefault="005637A6" w:rsidP="00AD1EE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500932</wp:posOffset>
            </wp:positionH>
            <wp:positionV relativeFrom="paragraph">
              <wp:posOffset>279676</wp:posOffset>
            </wp:positionV>
            <wp:extent cx="4940300" cy="370522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есково ЛЭП место высад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EE9" w:rsidRPr="00ED5004">
        <w:rPr>
          <w:rFonts w:ascii="Times New Roman" w:hAnsi="Times New Roman" w:cs="Times New Roman"/>
          <w:sz w:val="27"/>
          <w:szCs w:val="27"/>
        </w:rPr>
        <w:t>Высадка деревьев под ЛЭП.</w:t>
      </w:r>
    </w:p>
    <w:p w:rsidR="00AD1EE9" w:rsidRPr="00ED5004" w:rsidRDefault="00AD1EE9" w:rsidP="00AD1EE9">
      <w:pPr>
        <w:pStyle w:val="a3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D1EE9" w:rsidRPr="00ED5004" w:rsidRDefault="005637A6" w:rsidP="00AD1EE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449276</wp:posOffset>
            </wp:positionH>
            <wp:positionV relativeFrom="paragraph">
              <wp:posOffset>447040</wp:posOffset>
            </wp:positionV>
            <wp:extent cx="5057140" cy="37922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 лесного массива слив вод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EE9" w:rsidRPr="00ED5004">
        <w:rPr>
          <w:rFonts w:ascii="Times New Roman" w:hAnsi="Times New Roman" w:cs="Times New Roman"/>
          <w:sz w:val="27"/>
          <w:szCs w:val="27"/>
        </w:rPr>
        <w:t>Несогласованность с Администрацией поселения при прокладке систем водоотведения.</w:t>
      </w:r>
    </w:p>
    <w:p w:rsidR="00AD1EE9" w:rsidRPr="00ED5004" w:rsidRDefault="00AD1EE9" w:rsidP="00AD1EE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D1EE9" w:rsidRPr="00ED5004" w:rsidRDefault="00AD1EE9" w:rsidP="00AD1EE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376748</wp:posOffset>
            </wp:positionV>
            <wp:extent cx="5238115" cy="3927475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-ерёмкино обвал земл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004">
        <w:rPr>
          <w:rFonts w:ascii="Times New Roman" w:hAnsi="Times New Roman" w:cs="Times New Roman"/>
          <w:sz w:val="27"/>
          <w:szCs w:val="27"/>
        </w:rPr>
        <w:t>Обвал грунта возле оврага.</w:t>
      </w:r>
    </w:p>
    <w:p w:rsidR="00D519BB" w:rsidRPr="00ED5004" w:rsidRDefault="00D519BB" w:rsidP="00D519BB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AD1EE9" w:rsidRPr="00ED5004" w:rsidRDefault="00AD1EE9" w:rsidP="00D519BB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ED5004">
        <w:rPr>
          <w:rFonts w:ascii="Times New Roman" w:hAnsi="Times New Roman" w:cs="Times New Roman"/>
          <w:b/>
          <w:sz w:val="27"/>
          <w:szCs w:val="27"/>
        </w:rPr>
        <w:lastRenderedPageBreak/>
        <w:t>Примеры хороших посадок саженцев:</w:t>
      </w:r>
    </w:p>
    <w:p w:rsidR="002B1F5C" w:rsidRPr="00ED5004" w:rsidRDefault="002B1F5C" w:rsidP="00AD1EE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sz w:val="27"/>
          <w:szCs w:val="27"/>
        </w:rPr>
        <w:t xml:space="preserve">Хороший пример </w:t>
      </w:r>
      <w:r w:rsidR="00ED5004" w:rsidRPr="00ED5004">
        <w:rPr>
          <w:rFonts w:ascii="Times New Roman" w:hAnsi="Times New Roman" w:cs="Times New Roman"/>
          <w:sz w:val="27"/>
          <w:szCs w:val="27"/>
        </w:rPr>
        <w:t>мульчирования и установки колыш</w:t>
      </w: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497757</wp:posOffset>
            </wp:positionV>
            <wp:extent cx="2827020" cy="37687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6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459132</wp:posOffset>
            </wp:positionV>
            <wp:extent cx="2851772" cy="3808675"/>
            <wp:effectExtent l="0" t="0" r="6350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2" cy="380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004" w:rsidRPr="00ED5004">
        <w:rPr>
          <w:rFonts w:ascii="Times New Roman" w:hAnsi="Times New Roman" w:cs="Times New Roman"/>
          <w:sz w:val="27"/>
          <w:szCs w:val="27"/>
        </w:rPr>
        <w:t>ков</w:t>
      </w:r>
      <w:r w:rsidRPr="00ED5004">
        <w:rPr>
          <w:rFonts w:ascii="Times New Roman" w:hAnsi="Times New Roman" w:cs="Times New Roman"/>
          <w:sz w:val="27"/>
          <w:szCs w:val="27"/>
        </w:rPr>
        <w:t>.</w:t>
      </w:r>
    </w:p>
    <w:p w:rsidR="002B1F5C" w:rsidRPr="00ED5004" w:rsidRDefault="002B1F5C" w:rsidP="005637A6">
      <w:pPr>
        <w:rPr>
          <w:rFonts w:ascii="Times New Roman" w:hAnsi="Times New Roman" w:cs="Times New Roman"/>
          <w:sz w:val="27"/>
          <w:szCs w:val="27"/>
        </w:rPr>
      </w:pPr>
    </w:p>
    <w:p w:rsidR="002B1F5C" w:rsidRPr="00ED5004" w:rsidRDefault="00ED5004" w:rsidP="002B1F5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943278</wp:posOffset>
            </wp:positionH>
            <wp:positionV relativeFrom="paragraph">
              <wp:posOffset>448282</wp:posOffset>
            </wp:positionV>
            <wp:extent cx="5657388" cy="4253948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88" cy="425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F5C" w:rsidRPr="00ED5004">
        <w:rPr>
          <w:rFonts w:ascii="Times New Roman" w:hAnsi="Times New Roman" w:cs="Times New Roman"/>
          <w:sz w:val="27"/>
          <w:szCs w:val="27"/>
        </w:rPr>
        <w:t>Пример создания хорошей школки с системой капельного полива.</w:t>
      </w:r>
    </w:p>
    <w:p w:rsidR="002B1F5C" w:rsidRPr="00ED5004" w:rsidRDefault="002B1F5C" w:rsidP="002B1F5C">
      <w:pPr>
        <w:rPr>
          <w:rFonts w:ascii="Times New Roman" w:hAnsi="Times New Roman" w:cs="Times New Roman"/>
          <w:sz w:val="27"/>
          <w:szCs w:val="27"/>
        </w:rPr>
      </w:pPr>
    </w:p>
    <w:p w:rsidR="002B1F5C" w:rsidRPr="00ED5004" w:rsidRDefault="00ED5004" w:rsidP="002B1F5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7"/>
          <w:szCs w:val="27"/>
        </w:rPr>
      </w:pP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3228644</wp:posOffset>
            </wp:positionH>
            <wp:positionV relativeFrom="paragraph">
              <wp:posOffset>469403</wp:posOffset>
            </wp:positionV>
            <wp:extent cx="2639060" cy="3523615"/>
            <wp:effectExtent l="19050" t="0" r="889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00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239119</wp:posOffset>
            </wp:positionH>
            <wp:positionV relativeFrom="paragraph">
              <wp:posOffset>453638</wp:posOffset>
            </wp:positionV>
            <wp:extent cx="2671445" cy="3560445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F5C" w:rsidRPr="00ED5004">
        <w:rPr>
          <w:rFonts w:ascii="Times New Roman" w:hAnsi="Times New Roman" w:cs="Times New Roman"/>
          <w:sz w:val="27"/>
          <w:szCs w:val="27"/>
        </w:rPr>
        <w:t>Саженцы укрыты от палящего солнца и диких животных.</w:t>
      </w:r>
    </w:p>
    <w:sectPr w:rsidR="002B1F5C" w:rsidRPr="00ED5004" w:rsidSect="002D741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3D0" w:rsidRDefault="002263D0" w:rsidP="000C25AA">
      <w:pPr>
        <w:spacing w:after="0" w:line="240" w:lineRule="auto"/>
      </w:pPr>
      <w:r>
        <w:separator/>
      </w:r>
    </w:p>
  </w:endnote>
  <w:endnote w:type="continuationSeparator" w:id="1">
    <w:p w:rsidR="002263D0" w:rsidRDefault="002263D0" w:rsidP="000C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649969"/>
      <w:docPartObj>
        <w:docPartGallery w:val="Page Numbers (Bottom of Page)"/>
        <w:docPartUnique/>
      </w:docPartObj>
    </w:sdtPr>
    <w:sdtContent>
      <w:p w:rsidR="000C25AA" w:rsidRDefault="004C23AC">
        <w:pPr>
          <w:pStyle w:val="a6"/>
          <w:jc w:val="right"/>
        </w:pPr>
        <w:r>
          <w:fldChar w:fldCharType="begin"/>
        </w:r>
        <w:r w:rsidR="00693667">
          <w:instrText xml:space="preserve"> PAGE   \* MERGEFORMAT </w:instrText>
        </w:r>
        <w:r>
          <w:fldChar w:fldCharType="separate"/>
        </w:r>
        <w:r w:rsidR="00ED534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C25AA" w:rsidRPr="000C25AA" w:rsidRDefault="000C25AA" w:rsidP="00711E4F">
    <w:pPr>
      <w:pStyle w:val="a6"/>
      <w:jc w:val="center"/>
    </w:pPr>
    <w:r>
      <w:t xml:space="preserve">Общественное движение РОДНОЙ ЛЕС лес35.рф,  </w:t>
    </w:r>
    <w:r>
      <w:rPr>
        <w:lang w:val="en-US"/>
      </w:rPr>
      <w:t>forest</w:t>
    </w:r>
    <w:r w:rsidRPr="000C25AA">
      <w:t>35</w:t>
    </w:r>
    <w:r>
      <w:t>.</w:t>
    </w:r>
    <w:r>
      <w:rPr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3D0" w:rsidRDefault="002263D0" w:rsidP="000C25AA">
      <w:pPr>
        <w:spacing w:after="0" w:line="240" w:lineRule="auto"/>
      </w:pPr>
      <w:r>
        <w:separator/>
      </w:r>
    </w:p>
  </w:footnote>
  <w:footnote w:type="continuationSeparator" w:id="1">
    <w:p w:rsidR="002263D0" w:rsidRDefault="002263D0" w:rsidP="000C2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7B73"/>
    <w:multiLevelType w:val="hybridMultilevel"/>
    <w:tmpl w:val="15CED18A"/>
    <w:lvl w:ilvl="0" w:tplc="84F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B2196"/>
    <w:multiLevelType w:val="hybridMultilevel"/>
    <w:tmpl w:val="6284E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00801"/>
    <w:multiLevelType w:val="hybridMultilevel"/>
    <w:tmpl w:val="6E44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3661C"/>
    <w:multiLevelType w:val="hybridMultilevel"/>
    <w:tmpl w:val="4BB60FDE"/>
    <w:lvl w:ilvl="0" w:tplc="7AE07EA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2F74A73"/>
    <w:multiLevelType w:val="hybridMultilevel"/>
    <w:tmpl w:val="410A7B3A"/>
    <w:lvl w:ilvl="0" w:tplc="C2223504">
      <w:start w:val="1"/>
      <w:numFmt w:val="decimal"/>
      <w:lvlText w:val="%1."/>
      <w:lvlJc w:val="left"/>
      <w:pPr>
        <w:ind w:left="720" w:hanging="360"/>
      </w:pPr>
      <w:rPr>
        <w:b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2B71BF"/>
    <w:multiLevelType w:val="hybridMultilevel"/>
    <w:tmpl w:val="CFEE8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96975"/>
    <w:multiLevelType w:val="hybridMultilevel"/>
    <w:tmpl w:val="5E403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2FBE"/>
    <w:rsid w:val="000C25AA"/>
    <w:rsid w:val="000C6D50"/>
    <w:rsid w:val="000E0AE4"/>
    <w:rsid w:val="001776A8"/>
    <w:rsid w:val="001A0379"/>
    <w:rsid w:val="002263D0"/>
    <w:rsid w:val="002B1F5C"/>
    <w:rsid w:val="002B2771"/>
    <w:rsid w:val="002D741E"/>
    <w:rsid w:val="00366552"/>
    <w:rsid w:val="003F5424"/>
    <w:rsid w:val="004B1B8F"/>
    <w:rsid w:val="004C23AC"/>
    <w:rsid w:val="0055542B"/>
    <w:rsid w:val="005608C0"/>
    <w:rsid w:val="005637A6"/>
    <w:rsid w:val="00577C2A"/>
    <w:rsid w:val="005C0645"/>
    <w:rsid w:val="005E580A"/>
    <w:rsid w:val="00693667"/>
    <w:rsid w:val="00711E4F"/>
    <w:rsid w:val="0073275D"/>
    <w:rsid w:val="00732FBE"/>
    <w:rsid w:val="0083684E"/>
    <w:rsid w:val="00836D15"/>
    <w:rsid w:val="0084136B"/>
    <w:rsid w:val="00874C63"/>
    <w:rsid w:val="008E39E1"/>
    <w:rsid w:val="00AD1EE9"/>
    <w:rsid w:val="00BE1009"/>
    <w:rsid w:val="00BF0627"/>
    <w:rsid w:val="00D07F07"/>
    <w:rsid w:val="00D519BB"/>
    <w:rsid w:val="00D823A2"/>
    <w:rsid w:val="00D9476C"/>
    <w:rsid w:val="00ED5004"/>
    <w:rsid w:val="00ED5341"/>
    <w:rsid w:val="00F65194"/>
    <w:rsid w:val="00F6612A"/>
    <w:rsid w:val="00F91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FB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C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25AA"/>
  </w:style>
  <w:style w:type="paragraph" w:styleId="a6">
    <w:name w:val="footer"/>
    <w:basedOn w:val="a"/>
    <w:link w:val="a7"/>
    <w:uiPriority w:val="99"/>
    <w:unhideWhenUsed/>
    <w:rsid w:val="000C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25AA"/>
  </w:style>
  <w:style w:type="paragraph" w:styleId="a8">
    <w:name w:val="Normal (Web)"/>
    <w:basedOn w:val="a"/>
    <w:uiPriority w:val="99"/>
    <w:unhideWhenUsed/>
    <w:rsid w:val="00ED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6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Суслов</dc:creator>
  <cp:lastModifiedBy>User1</cp:lastModifiedBy>
  <cp:revision>2</cp:revision>
  <cp:lastPrinted>2021-02-25T14:34:00Z</cp:lastPrinted>
  <dcterms:created xsi:type="dcterms:W3CDTF">2021-02-25T14:35:00Z</dcterms:created>
  <dcterms:modified xsi:type="dcterms:W3CDTF">2021-02-25T14:35:00Z</dcterms:modified>
</cp:coreProperties>
</file>